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191C9" w14:textId="56883343" w:rsidR="0006798E" w:rsidRPr="004179D1" w:rsidRDefault="0006798E" w:rsidP="0006798E">
      <w:pPr>
        <w:pStyle w:val="Heading1"/>
        <w:spacing w:before="0"/>
        <w:ind w:left="-142" w:right="-566"/>
      </w:pPr>
      <w:r>
        <w:t>Configuration des domaines de routage</w:t>
      </w:r>
      <w:r w:rsidR="00E12B65">
        <w:t> : DELEGATION DES DOMAINES</w:t>
      </w:r>
    </w:p>
    <w:p w14:paraId="18529108" w14:textId="39183259" w:rsidR="0006798E" w:rsidRPr="004179D1" w:rsidRDefault="0006798E" w:rsidP="0006798E">
      <w:pPr>
        <w:spacing w:line="240" w:lineRule="auto"/>
        <w:ind w:left="-142" w:right="-566"/>
      </w:pPr>
      <w:r>
        <w:t xml:space="preserve">Les domaines de routage doivent être délégués à </w:t>
      </w:r>
      <w:r w:rsidR="00A471D7">
        <w:t xml:space="preserve">Actito </w:t>
      </w:r>
      <w:r>
        <w:t>pour nous permettre d’effectuer la configuration technique nécessaire pour assurer une bonne délivrabilité.</w:t>
      </w:r>
    </w:p>
    <w:p w14:paraId="3DD93501" w14:textId="42238567" w:rsidR="0006798E" w:rsidRDefault="0006798E" w:rsidP="0006798E">
      <w:pPr>
        <w:ind w:left="-142" w:right="-566"/>
      </w:pPr>
      <w:r>
        <w:t>Avec cette méthode, vous nous déléguez l’autorité sur le domaine ce qui nous permet de mettre en place tous les enregistrements DNS nécessaires pour le domaine d’envoi.</w:t>
      </w:r>
    </w:p>
    <w:p w14:paraId="50D34087" w14:textId="77777777" w:rsidR="0006798E" w:rsidRDefault="0006798E" w:rsidP="0006798E">
      <w:pPr>
        <w:pStyle w:val="Heading3"/>
        <w:numPr>
          <w:ilvl w:val="0"/>
          <w:numId w:val="28"/>
        </w:numPr>
      </w:pPr>
      <w:r>
        <w:t>Paramétrage du domaine d’envoi</w:t>
      </w:r>
    </w:p>
    <w:p w14:paraId="535F5ABA" w14:textId="77777777" w:rsidR="0006798E" w:rsidRDefault="0006798E" w:rsidP="0006798E">
      <w:pPr>
        <w:ind w:left="-142" w:right="-566"/>
      </w:pPr>
      <w:r>
        <w:t>La mise en place de cette délégation est simple et rapide car il suffit de créer le sous-domaine dédié au routage et de le faire pointer vers nos DNS.</w:t>
      </w:r>
    </w:p>
    <w:p w14:paraId="0C2869B1" w14:textId="77777777" w:rsidR="0006798E" w:rsidRPr="002F7C3B" w:rsidRDefault="0006798E" w:rsidP="0006798E">
      <w:pPr>
        <w:spacing w:after="0" w:line="240" w:lineRule="auto"/>
        <w:ind w:left="-142" w:right="-566"/>
        <w:rPr>
          <w:lang w:val="en-US"/>
        </w:rPr>
      </w:pPr>
      <w:proofErr w:type="spellStart"/>
      <w:proofErr w:type="gramStart"/>
      <w:r w:rsidRPr="002F7C3B">
        <w:rPr>
          <w:lang w:val="en-US"/>
        </w:rPr>
        <w:t>Exemple</w:t>
      </w:r>
      <w:proofErr w:type="spellEnd"/>
      <w:r w:rsidRPr="002F7C3B">
        <w:rPr>
          <w:lang w:val="en-US"/>
        </w:rPr>
        <w:t> :</w:t>
      </w:r>
      <w:proofErr w:type="gramEnd"/>
    </w:p>
    <w:p w14:paraId="056B4FCB" w14:textId="4468F0C3" w:rsidR="0006798E" w:rsidRPr="002F7C3B" w:rsidRDefault="0006798E" w:rsidP="0006798E">
      <w:pPr>
        <w:pStyle w:val="p1"/>
        <w:ind w:left="-142" w:right="-566"/>
        <w:rPr>
          <w:sz w:val="22"/>
          <w:szCs w:val="22"/>
          <w:lang w:val="en-US"/>
        </w:rPr>
      </w:pPr>
      <w:r w:rsidRPr="002F7C3B">
        <w:rPr>
          <w:rStyle w:val="s1"/>
          <w:sz w:val="22"/>
          <w:szCs w:val="22"/>
          <w:lang w:val="en-US"/>
        </w:rPr>
        <w:t>email.mondomaine.com.</w:t>
      </w:r>
      <w:r w:rsidRPr="002F7C3B">
        <w:rPr>
          <w:rStyle w:val="apple-tab-span"/>
          <w:sz w:val="22"/>
          <w:szCs w:val="22"/>
          <w:lang w:val="en-US"/>
        </w:rPr>
        <w:tab/>
      </w:r>
      <w:r w:rsidR="00774BB0">
        <w:rPr>
          <w:rStyle w:val="s1"/>
          <w:sz w:val="22"/>
          <w:szCs w:val="22"/>
          <w:lang w:val="en-US"/>
        </w:rPr>
        <w:t>1800</w:t>
      </w:r>
      <w:r w:rsidRPr="002F7C3B">
        <w:rPr>
          <w:rStyle w:val="apple-tab-span"/>
          <w:sz w:val="22"/>
          <w:szCs w:val="22"/>
          <w:lang w:val="en-US"/>
        </w:rPr>
        <w:tab/>
      </w:r>
      <w:r w:rsidRPr="002F7C3B">
        <w:rPr>
          <w:rStyle w:val="s1"/>
          <w:sz w:val="22"/>
          <w:szCs w:val="22"/>
          <w:lang w:val="en-US"/>
        </w:rPr>
        <w:t>IN</w:t>
      </w:r>
      <w:r w:rsidRPr="002F7C3B">
        <w:rPr>
          <w:rStyle w:val="apple-tab-span"/>
          <w:sz w:val="22"/>
          <w:szCs w:val="22"/>
          <w:lang w:val="en-US"/>
        </w:rPr>
        <w:tab/>
      </w:r>
      <w:r w:rsidRPr="002F7C3B">
        <w:rPr>
          <w:rStyle w:val="s1"/>
          <w:sz w:val="22"/>
          <w:szCs w:val="22"/>
          <w:lang w:val="en-US"/>
        </w:rPr>
        <w:t>NS</w:t>
      </w:r>
      <w:r w:rsidRPr="002F7C3B">
        <w:rPr>
          <w:rStyle w:val="apple-tab-span"/>
          <w:sz w:val="22"/>
          <w:szCs w:val="22"/>
          <w:lang w:val="en-US"/>
        </w:rPr>
        <w:tab/>
      </w:r>
      <w:r w:rsidRPr="002F7C3B">
        <w:rPr>
          <w:rStyle w:val="s1"/>
          <w:sz w:val="22"/>
          <w:szCs w:val="22"/>
          <w:lang w:val="en-US"/>
        </w:rPr>
        <w:t>pubns01.actito.com.</w:t>
      </w:r>
    </w:p>
    <w:p w14:paraId="00E0E3D6" w14:textId="37069FA3" w:rsidR="0006798E" w:rsidRPr="002F7C3B" w:rsidRDefault="0006798E" w:rsidP="0006798E">
      <w:pPr>
        <w:pStyle w:val="p1"/>
        <w:ind w:left="-142" w:right="-566"/>
        <w:rPr>
          <w:sz w:val="22"/>
          <w:szCs w:val="22"/>
          <w:lang w:val="en-US"/>
        </w:rPr>
      </w:pPr>
      <w:r w:rsidRPr="002F7C3B">
        <w:rPr>
          <w:rStyle w:val="s1"/>
          <w:sz w:val="22"/>
          <w:szCs w:val="22"/>
          <w:lang w:val="en-US"/>
        </w:rPr>
        <w:t>email.mondomaine.com.</w:t>
      </w:r>
      <w:r w:rsidRPr="002F7C3B">
        <w:rPr>
          <w:rStyle w:val="apple-tab-span"/>
          <w:sz w:val="22"/>
          <w:szCs w:val="22"/>
          <w:lang w:val="en-US"/>
        </w:rPr>
        <w:tab/>
      </w:r>
      <w:r w:rsidR="00774BB0">
        <w:rPr>
          <w:rStyle w:val="s1"/>
          <w:sz w:val="22"/>
          <w:szCs w:val="22"/>
          <w:lang w:val="en-US"/>
        </w:rPr>
        <w:t>1800</w:t>
      </w:r>
      <w:r w:rsidRPr="002F7C3B">
        <w:rPr>
          <w:rStyle w:val="apple-tab-span"/>
          <w:sz w:val="22"/>
          <w:szCs w:val="22"/>
          <w:lang w:val="en-US"/>
        </w:rPr>
        <w:tab/>
      </w:r>
      <w:r w:rsidRPr="002F7C3B">
        <w:rPr>
          <w:rStyle w:val="s1"/>
          <w:sz w:val="22"/>
          <w:szCs w:val="22"/>
          <w:lang w:val="en-US"/>
        </w:rPr>
        <w:t>IN</w:t>
      </w:r>
      <w:r w:rsidRPr="002F7C3B">
        <w:rPr>
          <w:rStyle w:val="apple-tab-span"/>
          <w:sz w:val="22"/>
          <w:szCs w:val="22"/>
          <w:lang w:val="en-US"/>
        </w:rPr>
        <w:tab/>
      </w:r>
      <w:r w:rsidRPr="002F7C3B">
        <w:rPr>
          <w:rStyle w:val="s1"/>
          <w:sz w:val="22"/>
          <w:szCs w:val="22"/>
          <w:lang w:val="en-US"/>
        </w:rPr>
        <w:t>NS</w:t>
      </w:r>
      <w:r w:rsidRPr="002F7C3B">
        <w:rPr>
          <w:rStyle w:val="apple-tab-span"/>
          <w:sz w:val="22"/>
          <w:szCs w:val="22"/>
          <w:lang w:val="en-US"/>
        </w:rPr>
        <w:tab/>
      </w:r>
      <w:r w:rsidRPr="002F7C3B">
        <w:rPr>
          <w:rStyle w:val="s1"/>
          <w:sz w:val="22"/>
          <w:szCs w:val="22"/>
          <w:lang w:val="en-US"/>
        </w:rPr>
        <w:t>pubns02.actito.com.</w:t>
      </w:r>
    </w:p>
    <w:p w14:paraId="04DE1302" w14:textId="7C8921EB" w:rsidR="0006798E" w:rsidRPr="002C155B" w:rsidRDefault="0006798E" w:rsidP="002C155B">
      <w:pPr>
        <w:pBdr>
          <w:top w:val="single" w:sz="4" w:space="1" w:color="92D050"/>
          <w:left w:val="single" w:sz="4" w:space="4" w:color="92D050"/>
          <w:bottom w:val="single" w:sz="4" w:space="1" w:color="92D050"/>
          <w:right w:val="single" w:sz="4" w:space="4" w:color="92D050"/>
        </w:pBdr>
        <w:shd w:val="clear" w:color="auto" w:fill="E2EFD9" w:themeFill="accent6" w:themeFillTint="33"/>
        <w:ind w:left="-142" w:right="-566"/>
        <w:jc w:val="center"/>
        <w:rPr>
          <w:b/>
          <w:sz w:val="28"/>
        </w:rPr>
      </w:pPr>
      <w:r w:rsidRPr="007619C5">
        <w:rPr>
          <w:b/>
          <w:sz w:val="28"/>
        </w:rPr>
        <w:t xml:space="preserve">Attention, après les URL de redirection un point est présent. </w:t>
      </w:r>
      <w:r w:rsidRPr="007619C5">
        <w:rPr>
          <w:b/>
          <w:sz w:val="28"/>
        </w:rPr>
        <w:br/>
        <w:t>Il est important de ne pas l’oublier.</w:t>
      </w:r>
      <w:r>
        <w:br w:type="page"/>
      </w:r>
    </w:p>
    <w:p w14:paraId="568BE15C" w14:textId="77777777" w:rsidR="0006798E" w:rsidRDefault="0006798E" w:rsidP="0006798E">
      <w:pPr>
        <w:pStyle w:val="Heading3"/>
      </w:pPr>
      <w:r>
        <w:lastRenderedPageBreak/>
        <w:t xml:space="preserve">Votre domaine est hébergé sur </w:t>
      </w:r>
      <w:proofErr w:type="spellStart"/>
      <w:r>
        <w:t>Gandi</w:t>
      </w:r>
      <w:proofErr w:type="spellEnd"/>
      <w:r>
        <w:t> :</w:t>
      </w:r>
    </w:p>
    <w:p w14:paraId="4F515D25" w14:textId="77777777" w:rsidR="0006798E" w:rsidRDefault="0006798E" w:rsidP="0006798E">
      <w:pPr>
        <w:spacing w:line="240" w:lineRule="auto"/>
        <w:ind w:left="-142" w:right="-566"/>
      </w:pPr>
      <w:r>
        <w:t>Rendez-vous dans Domaines et cliquez sur Ajouter un enregistrement et remplissez le formulaire comme indiquez ci-dessous.</w:t>
      </w:r>
    </w:p>
    <w:p w14:paraId="7F6F4368" w14:textId="77777777" w:rsidR="0006798E" w:rsidRDefault="0006798E" w:rsidP="0006798E">
      <w:pPr>
        <w:spacing w:line="240" w:lineRule="auto"/>
        <w:ind w:left="-142" w:right="-566"/>
      </w:pPr>
      <w:r w:rsidRPr="00F4282C">
        <w:rPr>
          <w:noProof/>
          <w:lang w:eastAsia="fr-FR" w:bidi="ar-SA"/>
        </w:rPr>
        <w:drawing>
          <wp:inline distT="0" distB="0" distL="0" distR="0" wp14:anchorId="78B84AA3" wp14:editId="51143ABC">
            <wp:extent cx="5761355" cy="4052570"/>
            <wp:effectExtent l="0" t="0" r="4445" b="1143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9ED5B" w14:textId="77777777" w:rsidR="0006798E" w:rsidRDefault="0006798E" w:rsidP="0006798E">
      <w:pPr>
        <w:ind w:left="-142" w:right="-566"/>
      </w:pPr>
      <w:r>
        <w:t xml:space="preserve">Il convient ensuite de réitérer avec l’autre URL (nom d’hôte) : </w:t>
      </w:r>
      <w:r w:rsidRPr="007619C5">
        <w:t>pubns0</w:t>
      </w:r>
      <w:r>
        <w:t>2</w:t>
      </w:r>
      <w:r w:rsidRPr="007619C5">
        <w:t>.actito.com.</w:t>
      </w:r>
    </w:p>
    <w:p w14:paraId="6293B092" w14:textId="77777777" w:rsidR="0006798E" w:rsidRDefault="0006798E" w:rsidP="0006798E">
      <w:pPr>
        <w:ind w:left="-142" w:right="-566"/>
      </w:pPr>
      <w:r>
        <w:br w:type="page"/>
      </w:r>
    </w:p>
    <w:p w14:paraId="56E9BC2F" w14:textId="77777777" w:rsidR="0006798E" w:rsidRDefault="0006798E" w:rsidP="0006798E">
      <w:pPr>
        <w:pStyle w:val="Heading3"/>
      </w:pPr>
      <w:r>
        <w:lastRenderedPageBreak/>
        <w:t>Votre domaine est hébergé sur OVH :</w:t>
      </w:r>
    </w:p>
    <w:p w14:paraId="5FE54D89" w14:textId="77777777" w:rsidR="0006798E" w:rsidRDefault="0006798E" w:rsidP="0006798E">
      <w:pPr>
        <w:ind w:left="-142" w:right="-566"/>
      </w:pPr>
      <w:r>
        <w:t>Rendez-vous dans Domaines et sélectionnez le domaine désiré.</w:t>
      </w:r>
      <w:r>
        <w:br/>
        <w:t>Cliquez sur le bouton Ajouter une entrée et sélectionnez NS.</w:t>
      </w:r>
      <w:r>
        <w:br/>
        <w:t>Un formulaire apparait qu’il convient de compléter de la manière suivante :</w:t>
      </w:r>
      <w:r>
        <w:br/>
      </w:r>
      <w:r w:rsidRPr="007619C5">
        <w:rPr>
          <w:noProof/>
          <w:lang w:eastAsia="fr-FR" w:bidi="ar-SA"/>
        </w:rPr>
        <w:drawing>
          <wp:inline distT="0" distB="0" distL="0" distR="0" wp14:anchorId="101E3151" wp14:editId="71569CEE">
            <wp:extent cx="6280785" cy="4926965"/>
            <wp:effectExtent l="25400" t="25400" r="18415" b="260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4926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br/>
        <w:t xml:space="preserve">Il convient ensuite de réitérer avec une autre cible : </w:t>
      </w:r>
      <w:r w:rsidRPr="007619C5">
        <w:t>pubns0</w:t>
      </w:r>
      <w:r>
        <w:t>2</w:t>
      </w:r>
      <w:r w:rsidRPr="007619C5">
        <w:t>.actito.com.</w:t>
      </w:r>
    </w:p>
    <w:p w14:paraId="7ADC6146" w14:textId="3C04C467" w:rsidR="0006798E" w:rsidRDefault="0006798E" w:rsidP="00E12B65">
      <w:pPr>
        <w:ind w:right="-566"/>
        <w:rPr>
          <w:b/>
          <w:sz w:val="28"/>
        </w:rPr>
      </w:pPr>
    </w:p>
    <w:sectPr w:rsidR="0006798E" w:rsidSect="00AC6200">
      <w:footerReference w:type="default" r:id="rId13"/>
      <w:headerReference w:type="first" r:id="rId14"/>
      <w:footerReference w:type="first" r:id="rId15"/>
      <w:pgSz w:w="11907" w:h="16839" w:code="9"/>
      <w:pgMar w:top="1417" w:right="1417" w:bottom="1417" w:left="1417" w:header="283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68491" w14:textId="77777777" w:rsidR="00486BCA" w:rsidRDefault="00486BCA">
      <w:pPr>
        <w:spacing w:before="0" w:after="0" w:line="240" w:lineRule="auto"/>
      </w:pPr>
      <w:r>
        <w:separator/>
      </w:r>
    </w:p>
    <w:p w14:paraId="47089B52" w14:textId="77777777" w:rsidR="00486BCA" w:rsidRDefault="00486BCA"/>
  </w:endnote>
  <w:endnote w:type="continuationSeparator" w:id="0">
    <w:p w14:paraId="75DCC2CF" w14:textId="77777777" w:rsidR="00486BCA" w:rsidRDefault="00486BCA">
      <w:pPr>
        <w:spacing w:before="0" w:after="0" w:line="240" w:lineRule="auto"/>
      </w:pPr>
      <w:r>
        <w:continuationSeparator/>
      </w:r>
    </w:p>
    <w:p w14:paraId="312A7CDB" w14:textId="77777777" w:rsidR="00486BCA" w:rsidRDefault="00486B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enlo">
    <w:altName w:val="DokChampa"/>
    <w:charset w:val="00"/>
    <w:family w:val="modern"/>
    <w:pitch w:val="fixed"/>
    <w:sig w:usb0="E60022FF" w:usb1="D200F9FB" w:usb2="02000028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769385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413792" w14:textId="77777777" w:rsidR="004E555E" w:rsidRDefault="00ED20C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295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E9718" w14:textId="77777777" w:rsidR="004F0817" w:rsidRDefault="004F0817" w:rsidP="002460C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62959">
      <w:rPr>
        <w:rStyle w:val="PageNumber"/>
        <w:noProof/>
      </w:rPr>
      <w:t>1</w:t>
    </w:r>
    <w:r>
      <w:rPr>
        <w:rStyle w:val="PageNumber"/>
      </w:rPr>
      <w:fldChar w:fldCharType="end"/>
    </w:r>
  </w:p>
  <w:p w14:paraId="1FC1FCE5" w14:textId="4ED86D8B" w:rsidR="004E555E" w:rsidRPr="00DF5CCE" w:rsidRDefault="00A471D7" w:rsidP="00A471D7">
    <w:pPr>
      <w:pStyle w:val="Footer"/>
      <w:tabs>
        <w:tab w:val="left" w:pos="945"/>
      </w:tabs>
      <w:ind w:right="360"/>
      <w:jc w:val="left"/>
      <w:rPr>
        <w:color w:val="92D050"/>
      </w:rPr>
    </w:pPr>
    <w:r>
      <w:rPr>
        <w:color w:val="92D05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80C58" w14:textId="77777777" w:rsidR="00486BCA" w:rsidRDefault="00486BCA">
      <w:pPr>
        <w:spacing w:before="0" w:after="0" w:line="240" w:lineRule="auto"/>
      </w:pPr>
      <w:r>
        <w:separator/>
      </w:r>
    </w:p>
    <w:p w14:paraId="398E7C96" w14:textId="77777777" w:rsidR="00486BCA" w:rsidRDefault="00486BCA"/>
  </w:footnote>
  <w:footnote w:type="continuationSeparator" w:id="0">
    <w:p w14:paraId="1BDDEE09" w14:textId="77777777" w:rsidR="00486BCA" w:rsidRDefault="00486BCA">
      <w:pPr>
        <w:spacing w:before="0" w:after="0" w:line="240" w:lineRule="auto"/>
      </w:pPr>
      <w:r>
        <w:continuationSeparator/>
      </w:r>
    </w:p>
    <w:p w14:paraId="2C01982D" w14:textId="77777777" w:rsidR="00486BCA" w:rsidRDefault="00486B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8AF11" w14:textId="18E89538" w:rsidR="007619C5" w:rsidRDefault="00A471D7" w:rsidP="00A471D7">
    <w:pPr>
      <w:pStyle w:val="Header"/>
      <w:ind w:left="6480" w:firstLine="720"/>
    </w:pPr>
    <w:r>
      <w:rPr>
        <w:noProof/>
      </w:rPr>
      <w:drawing>
        <wp:inline distT="0" distB="0" distL="0" distR="0" wp14:anchorId="11B754BF" wp14:editId="352300F9">
          <wp:extent cx="1579264" cy="525145"/>
          <wp:effectExtent l="0" t="0" r="0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185" cy="527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810839" w14:textId="7991B9FF" w:rsidR="007619C5" w:rsidRDefault="007619C5" w:rsidP="004F081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AA6180C"/>
    <w:lvl w:ilvl="0">
      <w:start w:val="1"/>
      <w:numFmt w:val="bullet"/>
      <w:pStyle w:val="NoteLevel4"/>
      <w:lvlText w:val=""/>
      <w:lvlJc w:val="left"/>
      <w:pPr>
        <w:ind w:left="2520" w:hanging="360"/>
      </w:pPr>
      <w:rPr>
        <w:rFonts w:ascii="Symbol" w:hAnsi="Symbol" w:hint="default"/>
        <w:color w:val="92D050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B590CC1C"/>
    <w:lvl w:ilvl="0">
      <w:start w:val="1"/>
      <w:numFmt w:val="decimal"/>
      <w:lvlText w:val="%1."/>
      <w:lvlJc w:val="left"/>
      <w:pPr>
        <w:tabs>
          <w:tab w:val="num" w:pos="605"/>
        </w:tabs>
        <w:ind w:left="864" w:hanging="259"/>
      </w:pPr>
      <w:rPr>
        <w:rFonts w:hint="default"/>
      </w:rPr>
    </w:lvl>
  </w:abstractNum>
  <w:abstractNum w:abstractNumId="2" w15:restartNumberingAfterBreak="0">
    <w:nsid w:val="FFFFFF89"/>
    <w:multiLevelType w:val="singleLevel"/>
    <w:tmpl w:val="81DAE7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34067E1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C4B5103"/>
    <w:multiLevelType w:val="hybridMultilevel"/>
    <w:tmpl w:val="AD0AC416"/>
    <w:lvl w:ilvl="0" w:tplc="1A6C1D10">
      <w:start w:val="1"/>
      <w:numFmt w:val="decimal"/>
      <w:pStyle w:val="ListNumber"/>
      <w:lvlText w:val="%1."/>
      <w:lvlJc w:val="left"/>
      <w:pPr>
        <w:tabs>
          <w:tab w:val="num" w:pos="936"/>
        </w:tabs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5A6CA9"/>
    <w:multiLevelType w:val="hybridMultilevel"/>
    <w:tmpl w:val="96560A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272CE"/>
    <w:multiLevelType w:val="hybridMultilevel"/>
    <w:tmpl w:val="346EC5CE"/>
    <w:lvl w:ilvl="0" w:tplc="A78C31DE">
      <w:start w:val="1"/>
      <w:numFmt w:val="bullet"/>
      <w:lvlText w:val=""/>
      <w:lvlJc w:val="left"/>
      <w:pPr>
        <w:tabs>
          <w:tab w:val="num" w:pos="605"/>
        </w:tabs>
        <w:ind w:left="864" w:hanging="25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36103"/>
    <w:multiLevelType w:val="hybridMultilevel"/>
    <w:tmpl w:val="1BB41C72"/>
    <w:lvl w:ilvl="0" w:tplc="2908863E">
      <w:start w:val="1"/>
      <w:numFmt w:val="bullet"/>
      <w:lvlText w:val=""/>
      <w:lvlJc w:val="left"/>
      <w:pPr>
        <w:tabs>
          <w:tab w:val="num" w:pos="864"/>
        </w:tabs>
        <w:ind w:left="864" w:hanging="259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2F2AFA"/>
    <w:multiLevelType w:val="hybridMultilevel"/>
    <w:tmpl w:val="FE70D7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A2A5B"/>
    <w:multiLevelType w:val="hybridMultilevel"/>
    <w:tmpl w:val="4AD2C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FA05C2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3EE43B7"/>
    <w:multiLevelType w:val="hybridMultilevel"/>
    <w:tmpl w:val="075C9506"/>
    <w:lvl w:ilvl="0" w:tplc="610C7A40">
      <w:start w:val="1"/>
      <w:numFmt w:val="bullet"/>
      <w:lvlText w:val=""/>
      <w:lvlJc w:val="left"/>
      <w:pPr>
        <w:tabs>
          <w:tab w:val="num" w:pos="864"/>
        </w:tabs>
        <w:ind w:left="864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B22F1"/>
    <w:multiLevelType w:val="multilevel"/>
    <w:tmpl w:val="E4122E0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92D05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403D18"/>
    <w:multiLevelType w:val="hybridMultilevel"/>
    <w:tmpl w:val="FB429C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26739F"/>
    <w:multiLevelType w:val="hybridMultilevel"/>
    <w:tmpl w:val="98D472A6"/>
    <w:lvl w:ilvl="0" w:tplc="73E69CF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92D05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F4778F"/>
    <w:multiLevelType w:val="multilevel"/>
    <w:tmpl w:val="4A2CCFF0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92D05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9F61C5D"/>
    <w:multiLevelType w:val="hybridMultilevel"/>
    <w:tmpl w:val="9F4A8688"/>
    <w:lvl w:ilvl="0" w:tplc="ABE84DA8">
      <w:start w:val="1"/>
      <w:numFmt w:val="bullet"/>
      <w:pStyle w:val="List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AD4041"/>
    <w:multiLevelType w:val="hybridMultilevel"/>
    <w:tmpl w:val="7E40EFDA"/>
    <w:lvl w:ilvl="0" w:tplc="8122758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2452766">
    <w:abstractNumId w:val="2"/>
  </w:num>
  <w:num w:numId="2" w16cid:durableId="564606456">
    <w:abstractNumId w:val="6"/>
  </w:num>
  <w:num w:numId="3" w16cid:durableId="2075086408">
    <w:abstractNumId w:val="1"/>
  </w:num>
  <w:num w:numId="4" w16cid:durableId="1550461188">
    <w:abstractNumId w:val="9"/>
  </w:num>
  <w:num w:numId="5" w16cid:durableId="1446073555">
    <w:abstractNumId w:val="7"/>
  </w:num>
  <w:num w:numId="6" w16cid:durableId="971206399">
    <w:abstractNumId w:val="11"/>
  </w:num>
  <w:num w:numId="7" w16cid:durableId="825705908">
    <w:abstractNumId w:val="4"/>
  </w:num>
  <w:num w:numId="8" w16cid:durableId="862742143">
    <w:abstractNumId w:val="16"/>
  </w:num>
  <w:num w:numId="9" w16cid:durableId="1883009771">
    <w:abstractNumId w:val="0"/>
  </w:num>
  <w:num w:numId="10" w16cid:durableId="2040933542">
    <w:abstractNumId w:val="3"/>
  </w:num>
  <w:num w:numId="11" w16cid:durableId="34546519">
    <w:abstractNumId w:val="10"/>
  </w:num>
  <w:num w:numId="12" w16cid:durableId="39982158">
    <w:abstractNumId w:val="15"/>
  </w:num>
  <w:num w:numId="13" w16cid:durableId="899754111">
    <w:abstractNumId w:val="12"/>
  </w:num>
  <w:num w:numId="14" w16cid:durableId="807820549">
    <w:abstractNumId w:val="13"/>
  </w:num>
  <w:num w:numId="15" w16cid:durableId="824246680">
    <w:abstractNumId w:val="8"/>
  </w:num>
  <w:num w:numId="16" w16cid:durableId="868838511">
    <w:abstractNumId w:val="5"/>
  </w:num>
  <w:num w:numId="17" w16cid:durableId="369110144">
    <w:abstractNumId w:val="4"/>
  </w:num>
  <w:num w:numId="18" w16cid:durableId="1337003349">
    <w:abstractNumId w:val="4"/>
  </w:num>
  <w:num w:numId="19" w16cid:durableId="834611568">
    <w:abstractNumId w:val="14"/>
  </w:num>
  <w:num w:numId="20" w16cid:durableId="1697076016">
    <w:abstractNumId w:val="4"/>
  </w:num>
  <w:num w:numId="21" w16cid:durableId="1455906122">
    <w:abstractNumId w:val="4"/>
  </w:num>
  <w:num w:numId="22" w16cid:durableId="63336989">
    <w:abstractNumId w:val="4"/>
  </w:num>
  <w:num w:numId="23" w16cid:durableId="1687057040">
    <w:abstractNumId w:val="4"/>
  </w:num>
  <w:num w:numId="24" w16cid:durableId="741948275">
    <w:abstractNumId w:val="4"/>
  </w:num>
  <w:num w:numId="25" w16cid:durableId="685447830">
    <w:abstractNumId w:val="4"/>
  </w:num>
  <w:num w:numId="26" w16cid:durableId="433790387">
    <w:abstractNumId w:val="4"/>
  </w:num>
  <w:num w:numId="27" w16cid:durableId="1008365587">
    <w:abstractNumId w:val="4"/>
  </w:num>
  <w:num w:numId="28" w16cid:durableId="15535395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AD3"/>
    <w:rsid w:val="000129D0"/>
    <w:rsid w:val="00063A75"/>
    <w:rsid w:val="0006798E"/>
    <w:rsid w:val="0008396A"/>
    <w:rsid w:val="000E0E0F"/>
    <w:rsid w:val="00162D91"/>
    <w:rsid w:val="00213E5B"/>
    <w:rsid w:val="00262959"/>
    <w:rsid w:val="002859D2"/>
    <w:rsid w:val="002C155B"/>
    <w:rsid w:val="002F7C3B"/>
    <w:rsid w:val="00341984"/>
    <w:rsid w:val="0037048B"/>
    <w:rsid w:val="003827F8"/>
    <w:rsid w:val="0039767E"/>
    <w:rsid w:val="004179D1"/>
    <w:rsid w:val="00486BCA"/>
    <w:rsid w:val="004A2834"/>
    <w:rsid w:val="004E555E"/>
    <w:rsid w:val="004F0817"/>
    <w:rsid w:val="0060332A"/>
    <w:rsid w:val="006378F0"/>
    <w:rsid w:val="006904E8"/>
    <w:rsid w:val="007619C5"/>
    <w:rsid w:val="00774BB0"/>
    <w:rsid w:val="008F10C5"/>
    <w:rsid w:val="00911464"/>
    <w:rsid w:val="00947C52"/>
    <w:rsid w:val="009628BE"/>
    <w:rsid w:val="00970576"/>
    <w:rsid w:val="0098652A"/>
    <w:rsid w:val="009E4448"/>
    <w:rsid w:val="00A07C85"/>
    <w:rsid w:val="00A26029"/>
    <w:rsid w:val="00A41226"/>
    <w:rsid w:val="00A471D7"/>
    <w:rsid w:val="00A67A11"/>
    <w:rsid w:val="00AC6200"/>
    <w:rsid w:val="00B11AD3"/>
    <w:rsid w:val="00CD243C"/>
    <w:rsid w:val="00D6799F"/>
    <w:rsid w:val="00DF5CCE"/>
    <w:rsid w:val="00E12B65"/>
    <w:rsid w:val="00EC274E"/>
    <w:rsid w:val="00ED20C2"/>
    <w:rsid w:val="00F4282C"/>
    <w:rsid w:val="00F619F2"/>
    <w:rsid w:val="00F87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,"/>
  <w14:docId w14:val="17783ED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fr-FR" w:eastAsia="ja-JP" w:bidi="fr-FR"/>
      </w:rPr>
    </w:rPrDefault>
    <w:pPrDefault>
      <w:pPr>
        <w:spacing w:before="160" w:after="3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uiPriority="3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07C85"/>
  </w:style>
  <w:style w:type="paragraph" w:styleId="Heading1">
    <w:name w:val="heading 1"/>
    <w:basedOn w:val="Normal"/>
    <w:next w:val="Normal"/>
    <w:link w:val="Heading1Char"/>
    <w:uiPriority w:val="9"/>
    <w:qFormat/>
    <w:rsid w:val="00DF5CCE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theme="majorBidi"/>
      <w:caps/>
      <w:color w:val="92D050"/>
      <w:spacing w:val="14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CCE"/>
    <w:pPr>
      <w:keepNext/>
      <w:keepLines/>
      <w:spacing w:after="200" w:line="240" w:lineRule="auto"/>
      <w:outlineLvl w:val="1"/>
    </w:pPr>
    <w:rPr>
      <w:rFonts w:asciiTheme="majorHAnsi" w:eastAsiaTheme="majorEastAsia" w:hAnsiTheme="majorHAnsi" w:cstheme="majorBidi"/>
      <w:caps/>
      <w:color w:val="92D050"/>
      <w:spacing w:val="14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CCE"/>
    <w:pPr>
      <w:keepNext/>
      <w:keepLines/>
      <w:spacing w:after="240" w:line="240" w:lineRule="auto"/>
      <w:contextualSpacing/>
      <w:outlineLvl w:val="2"/>
    </w:pPr>
    <w:rPr>
      <w:rFonts w:asciiTheme="majorHAnsi" w:eastAsiaTheme="majorEastAsia" w:hAnsiTheme="majorHAnsi" w:cstheme="majorBidi"/>
      <w:color w:val="92D050"/>
      <w:sz w:val="3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F5CC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2D05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F5CC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2D05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5CC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92D05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after="180" w:line="240" w:lineRule="auto"/>
      <w:outlineLvl w:val="6"/>
    </w:pPr>
    <w:rPr>
      <w:rFonts w:asciiTheme="majorHAnsi" w:eastAsiaTheme="majorEastAsia" w:hAnsiTheme="majorHAnsi" w:cstheme="majorBidi"/>
      <w:i/>
      <w:iCs/>
      <w:spacing w:val="1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180" w:line="240" w:lineRule="auto"/>
      <w:outlineLvl w:val="7"/>
    </w:pPr>
    <w:rPr>
      <w:rFonts w:asciiTheme="majorHAnsi" w:eastAsiaTheme="majorEastAsia" w:hAnsiTheme="majorHAnsi" w:cstheme="majorBidi"/>
      <w:spacing w:val="14"/>
      <w:sz w:val="26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180" w:line="240" w:lineRule="auto"/>
      <w:outlineLvl w:val="8"/>
    </w:pPr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3-Accent1">
    <w:name w:val="List Table 3 Accent 1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pPr>
      <w:spacing w:before="0" w:after="0" w:line="240" w:lineRule="auto"/>
      <w:contextualSpacing/>
    </w:pPr>
    <w:rPr>
      <w:rFonts w:asciiTheme="majorHAnsi" w:eastAsiaTheme="majorEastAsia" w:hAnsiTheme="majorHAnsi" w:cstheme="majorBidi"/>
      <w:caps/>
      <w:color w:val="ED7D31" w:themeColor="accent2"/>
      <w:spacing w:val="14"/>
      <w:kern w:val="28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aps/>
      <w:color w:val="ED7D31" w:themeColor="accent2"/>
      <w:spacing w:val="14"/>
      <w:kern w:val="28"/>
      <w:sz w:val="8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before="0" w:after="720" w:line="240" w:lineRule="auto"/>
      <w:contextualSpacing/>
    </w:pPr>
    <w:rPr>
      <w:rFonts w:eastAsiaTheme="minorEastAsia"/>
      <w:caps/>
      <w:sz w:val="40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F5CCE"/>
    <w:rPr>
      <w:rFonts w:asciiTheme="majorHAnsi" w:eastAsiaTheme="majorEastAsia" w:hAnsiTheme="majorHAnsi" w:cstheme="majorBidi"/>
      <w:caps/>
      <w:color w:val="92D050"/>
      <w:spacing w:val="14"/>
      <w:sz w:val="6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F5CCE"/>
    <w:rPr>
      <w:rFonts w:asciiTheme="majorHAnsi" w:eastAsiaTheme="majorEastAsia" w:hAnsiTheme="majorHAnsi" w:cstheme="majorBidi"/>
      <w:caps/>
      <w:color w:val="92D050"/>
      <w:spacing w:val="14"/>
      <w:sz w:val="40"/>
      <w:szCs w:val="26"/>
    </w:rPr>
  </w:style>
  <w:style w:type="paragraph" w:styleId="ListBullet">
    <w:name w:val="List Bullet"/>
    <w:basedOn w:val="Normal"/>
    <w:uiPriority w:val="31"/>
    <w:qFormat/>
    <w:pPr>
      <w:numPr>
        <w:numId w:val="8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ED7D31" w:themeColor="accent2"/>
      <w:sz w:val="3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usinessPaper">
    <w:name w:val="Business Paper"/>
    <w:basedOn w:val="TableNormal"/>
    <w:uiPriority w:val="99"/>
    <w:pPr>
      <w:spacing w:before="240" w:after="180" w:line="240" w:lineRule="auto"/>
    </w:pPr>
    <w:rPr>
      <w:b/>
    </w:rPr>
    <w:tblPr>
      <w:tblBorders>
        <w:bottom w:val="single" w:sz="6" w:space="0" w:color="4472C4" w:themeColor="accent1"/>
        <w:insideH w:val="single" w:sz="6" w:space="0" w:color="4472C4" w:themeColor="accent1"/>
      </w:tblBorders>
      <w:tblCellMar>
        <w:left w:w="230" w:type="dxa"/>
        <w:right w:w="0" w:type="dxa"/>
      </w:tblCellMar>
    </w:tblPr>
    <w:tblStylePr w:type="firstRow">
      <w:pPr>
        <w:wordWrap/>
        <w:spacing w:beforeLines="0" w:before="200" w:beforeAutospacing="0" w:afterLines="0" w:after="160" w:afterAutospacing="0"/>
      </w:pPr>
      <w:rPr>
        <w:b/>
        <w:i w:val="0"/>
        <w:color w:val="E7E6E6" w:themeColor="background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472C4" w:themeFill="accent1"/>
        <w:vAlign w:val="bottom"/>
      </w:tcPr>
    </w:tblStylePr>
    <w:tblStylePr w:type="firstCol">
      <w:pPr>
        <w:wordWrap/>
        <w:spacing w:beforeLines="0" w:before="240" w:beforeAutospacing="0" w:afterLines="0" w:after="180" w:afterAutospacing="0"/>
        <w:jc w:val="right"/>
      </w:pPr>
      <w:rPr>
        <w:rFonts w:asciiTheme="majorHAnsi" w:hAnsiTheme="majorHAnsi"/>
        <w:b w:val="0"/>
        <w:i w:val="0"/>
        <w:color w:val="4472C4" w:themeColor="accent1"/>
        <w:sz w:val="24"/>
      </w:rPr>
    </w:tblStylePr>
    <w:tblStylePr w:type="nwCell">
      <w:pPr>
        <w:wordWrap/>
        <w:jc w:val="left"/>
      </w:pPr>
    </w:tblStyle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aps/>
      <w:sz w:val="40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spacing w:val="1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pacing w:val="14"/>
      <w:sz w:val="26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4472C4" w:themeColor="accent1"/>
    </w:r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  <w:color w:val="ED7D31" w:themeColor="accen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ED7D31" w:themeColor="accent2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4472C4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i/>
      <w:caps/>
      <w:smallCaps w:val="0"/>
      <w:color w:val="4472C4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4472C4" w:themeColor="accent1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olor w:val="4472C4" w:themeColor="accent1"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after="0" w:line="360" w:lineRule="auto"/>
      <w:outlineLvl w:val="9"/>
    </w:pPr>
    <w:rPr>
      <w:sz w:val="8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qFormat/>
    <w:rsid w:val="00DF5CCE"/>
    <w:pPr>
      <w:pBdr>
        <w:top w:val="single" w:sz="4" w:space="8" w:color="92D050"/>
        <w:left w:val="single" w:sz="4" w:space="31" w:color="92D050"/>
        <w:bottom w:val="single" w:sz="4" w:space="8" w:color="92D050"/>
        <w:right w:val="single" w:sz="4" w:space="31" w:color="92D050"/>
      </w:pBdr>
      <w:shd w:val="clear" w:color="auto" w:fill="88CA1D"/>
      <w:spacing w:before="0" w:after="0" w:line="240" w:lineRule="auto"/>
      <w:ind w:left="-1009" w:right="-1009"/>
      <w:jc w:val="right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DF5CCE"/>
    <w:rPr>
      <w:color w:val="FFFFFF" w:themeColor="background1"/>
      <w:shd w:val="clear" w:color="auto" w:fill="88CA1D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DF5CCE"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92D050"/>
      <w:sz w:val="40"/>
    </w:rPr>
  </w:style>
  <w:style w:type="character" w:customStyle="1" w:styleId="QuoteChar">
    <w:name w:val="Quote Char"/>
    <w:basedOn w:val="DefaultParagraphFont"/>
    <w:link w:val="Quote"/>
    <w:uiPriority w:val="29"/>
    <w:rsid w:val="00DF5CCE"/>
    <w:rPr>
      <w:rFonts w:asciiTheme="majorHAnsi" w:hAnsiTheme="majorHAnsi"/>
      <w:i/>
      <w:iCs/>
      <w:color w:val="92D050"/>
      <w:sz w:val="4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i/>
      <w:iCs/>
      <w:color w:val="ED7D31" w:themeColor="accent2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F5CCE"/>
    <w:rPr>
      <w:rFonts w:asciiTheme="majorHAnsi" w:eastAsiaTheme="majorEastAsia" w:hAnsiTheme="majorHAnsi" w:cstheme="majorBidi"/>
      <w:color w:val="92D050"/>
      <w:sz w:val="34"/>
    </w:rPr>
  </w:style>
  <w:style w:type="paragraph" w:styleId="ListNumber">
    <w:name w:val="List Number"/>
    <w:basedOn w:val="Normal"/>
    <w:uiPriority w:val="32"/>
    <w:qFormat/>
    <w:pPr>
      <w:numPr>
        <w:numId w:val="7"/>
      </w:numPr>
      <w:contextualSpacing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DF5CCE"/>
    <w:rPr>
      <w:rFonts w:asciiTheme="majorHAnsi" w:eastAsiaTheme="majorEastAsia" w:hAnsiTheme="majorHAnsi" w:cstheme="majorBidi"/>
      <w:color w:val="92D050"/>
    </w:rPr>
  </w:style>
  <w:style w:type="character" w:customStyle="1" w:styleId="Heading4Char">
    <w:name w:val="Heading 4 Char"/>
    <w:basedOn w:val="DefaultParagraphFont"/>
    <w:link w:val="Heading4"/>
    <w:uiPriority w:val="9"/>
    <w:rsid w:val="00DF5CCE"/>
    <w:rPr>
      <w:rFonts w:asciiTheme="majorHAnsi" w:eastAsiaTheme="majorEastAsia" w:hAnsiTheme="majorHAnsi" w:cstheme="majorBidi"/>
      <w:i/>
      <w:iCs/>
      <w:color w:val="92D050"/>
    </w:rPr>
  </w:style>
  <w:style w:type="character" w:customStyle="1" w:styleId="Heading5Char">
    <w:name w:val="Heading 5 Char"/>
    <w:basedOn w:val="DefaultParagraphFont"/>
    <w:link w:val="Heading5"/>
    <w:uiPriority w:val="9"/>
    <w:rsid w:val="00DF5CCE"/>
    <w:rPr>
      <w:rFonts w:asciiTheme="majorHAnsi" w:eastAsiaTheme="majorEastAsia" w:hAnsiTheme="majorHAnsi" w:cstheme="majorBidi"/>
      <w:color w:val="92D050"/>
    </w:rPr>
  </w:style>
  <w:style w:type="paragraph" w:customStyle="1" w:styleId="NoteLevel2">
    <w:name w:val="Note Level 2"/>
    <w:basedOn w:val="Normal"/>
    <w:uiPriority w:val="99"/>
    <w:rsid w:val="00DF5CCE"/>
    <w:pPr>
      <w:keepNext/>
      <w:numPr>
        <w:ilvl w:val="1"/>
        <w:numId w:val="9"/>
      </w:numPr>
      <w:spacing w:after="0"/>
      <w:contextualSpacing/>
      <w:outlineLvl w:val="1"/>
    </w:pPr>
    <w:rPr>
      <w:rFonts w:ascii="Verdana" w:hAnsi="Verdana"/>
    </w:rPr>
  </w:style>
  <w:style w:type="paragraph" w:customStyle="1" w:styleId="NoteLevel3">
    <w:name w:val="Note Level 3"/>
    <w:basedOn w:val="Normal"/>
    <w:uiPriority w:val="99"/>
    <w:rsid w:val="00DF5CCE"/>
    <w:pPr>
      <w:keepNext/>
      <w:numPr>
        <w:ilvl w:val="2"/>
        <w:numId w:val="9"/>
      </w:numPr>
      <w:spacing w:after="0"/>
      <w:contextualSpacing/>
      <w:outlineLvl w:val="2"/>
    </w:pPr>
    <w:rPr>
      <w:rFonts w:ascii="Verdana" w:hAnsi="Verdana"/>
    </w:rPr>
  </w:style>
  <w:style w:type="paragraph" w:customStyle="1" w:styleId="NoteLevel1">
    <w:name w:val="Note Level 1"/>
    <w:basedOn w:val="Normal"/>
    <w:uiPriority w:val="99"/>
    <w:rsid w:val="00DF5CCE"/>
    <w:pPr>
      <w:keepNext/>
      <w:spacing w:after="0"/>
      <w:contextualSpacing/>
      <w:outlineLvl w:val="0"/>
    </w:pPr>
    <w:rPr>
      <w:rFonts w:ascii="Verdana" w:hAnsi="Verdana"/>
    </w:rPr>
  </w:style>
  <w:style w:type="paragraph" w:customStyle="1" w:styleId="NoteLevel4">
    <w:name w:val="Note Level 4"/>
    <w:basedOn w:val="Normal"/>
    <w:uiPriority w:val="99"/>
    <w:rsid w:val="00DF5CCE"/>
    <w:pPr>
      <w:keepNext/>
      <w:numPr>
        <w:numId w:val="9"/>
      </w:numPr>
      <w:spacing w:after="0"/>
      <w:contextualSpacing/>
      <w:outlineLvl w:val="3"/>
    </w:pPr>
    <w:rPr>
      <w:rFonts w:ascii="Verdana" w:hAnsi="Verdana"/>
    </w:rPr>
  </w:style>
  <w:style w:type="paragraph" w:customStyle="1" w:styleId="p1">
    <w:name w:val="p1"/>
    <w:basedOn w:val="Normal"/>
    <w:rsid w:val="009E4448"/>
    <w:pPr>
      <w:shd w:val="clear" w:color="auto" w:fill="FFFFFF"/>
      <w:spacing w:before="0" w:after="0" w:line="240" w:lineRule="auto"/>
    </w:pPr>
    <w:rPr>
      <w:rFonts w:ascii="Menlo" w:hAnsi="Menlo" w:cs="Menlo"/>
      <w:color w:val="000000"/>
      <w:sz w:val="17"/>
      <w:szCs w:val="17"/>
      <w:lang w:eastAsia="fr-FR" w:bidi="ar-SA"/>
    </w:rPr>
  </w:style>
  <w:style w:type="character" w:customStyle="1" w:styleId="apple-tab-span">
    <w:name w:val="apple-tab-span"/>
    <w:basedOn w:val="DefaultParagraphFont"/>
    <w:rsid w:val="009E4448"/>
  </w:style>
  <w:style w:type="character" w:customStyle="1" w:styleId="s1">
    <w:name w:val="s1"/>
    <w:basedOn w:val="DefaultParagraphFont"/>
    <w:rsid w:val="009E4448"/>
  </w:style>
  <w:style w:type="paragraph" w:styleId="ListParagraph">
    <w:name w:val="List Paragraph"/>
    <w:basedOn w:val="Normal"/>
    <w:uiPriority w:val="34"/>
    <w:qFormat/>
    <w:rsid w:val="00A26029"/>
    <w:pPr>
      <w:spacing w:before="0" w:after="0" w:line="240" w:lineRule="auto"/>
      <w:ind w:left="720"/>
      <w:contextualSpacing/>
    </w:pPr>
    <w:rPr>
      <w:rFonts w:eastAsiaTheme="minorEastAsia"/>
      <w:color w:val="auto"/>
      <w:lang w:eastAsia="fr-FR" w:bidi="ar-SA"/>
    </w:rPr>
  </w:style>
  <w:style w:type="character" w:styleId="PageNumber">
    <w:name w:val="page number"/>
    <w:basedOn w:val="DefaultParagraphFont"/>
    <w:uiPriority w:val="99"/>
    <w:semiHidden/>
    <w:unhideWhenUsed/>
    <w:rsid w:val="004F08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ACTITO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Gothic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CTITO" id="{C08B43F8-988F-0C45-B52C-42EC9701CD1E}" vid="{F935F48F-3D98-184C-8897-86E286B968C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61BA0EB13E744CB2BC961AC7436B5B" ma:contentTypeVersion="12" ma:contentTypeDescription="Create a new document." ma:contentTypeScope="" ma:versionID="57778011e9a89d3987cf9217f24d7aa2">
  <xsd:schema xmlns:xsd="http://www.w3.org/2001/XMLSchema" xmlns:xs="http://www.w3.org/2001/XMLSchema" xmlns:p="http://schemas.microsoft.com/office/2006/metadata/properties" xmlns:ns3="0c0051ed-330b-421c-add0-14b5905b25f0" xmlns:ns4="ff8ae8dd-b265-429f-9a3d-568c791d0124" targetNamespace="http://schemas.microsoft.com/office/2006/metadata/properties" ma:root="true" ma:fieldsID="f369b2be7ec5a2972c0db5ef6eb81d21" ns3:_="" ns4:_="">
    <xsd:import namespace="0c0051ed-330b-421c-add0-14b5905b25f0"/>
    <xsd:import namespace="ff8ae8dd-b265-429f-9a3d-568c791d012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0051ed-330b-421c-add0-14b5905b25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ae8dd-b265-429f-9a3d-568c791d0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C6EFE9-51A8-4E08-A44E-9FB53A87F8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A1DEB1-39E4-416A-9FA2-991D202205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8EAABF3-379B-4FE0-AC1E-93D19EEAA1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6E8766-1C68-448A-9465-F23C49EB27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0051ed-330b-421c-add0-14b5905b25f0"/>
    <ds:schemaRef ds:uri="ff8ae8dd-b265-429f-9a3d-568c791d01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Anne-Claire Fichten</dc:creator>
  <cp:keywords/>
  <dc:description/>
  <cp:lastModifiedBy>Gilles Louviaux</cp:lastModifiedBy>
  <cp:revision>2</cp:revision>
  <cp:lastPrinted>2017-10-16T15:09:00Z</cp:lastPrinted>
  <dcterms:created xsi:type="dcterms:W3CDTF">2023-03-30T15:24:00Z</dcterms:created>
  <dcterms:modified xsi:type="dcterms:W3CDTF">2023-03-30T15:24:00Z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0x0101004861BA0EB13E744CB2BC961AC7436B5B</vt:lpwstr>
  </property>
</Properties>
</file>